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rPr>
          <w:b w:val="1"/>
          <w:bCs w:val="1"/>
          <w:sz w:val="36"/>
          <w:szCs w:val="36"/>
        </w:rPr>
      </w:pPr>
      <w:r w:rsidDel="00000000" w:rsidR="00000000" w:rsidRPr="00000000">
        <w:rPr>
          <w:b w:val="1"/>
          <w:bCs w:val="1"/>
          <w:sz w:val="36"/>
          <w:szCs w:val="36"/>
          <w:rtl w:val="0"/>
        </w:rPr>
        <w:t xml:space="preserve">Joint Schedule 4 (Commercially Sensitive Information)</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120" w:line="240" w:lineRule="auto"/>
        <w:ind w:left="360" w:right="0" w:hanging="360"/>
        <w:jc w:val="both"/>
        <w:rPr>
          <w:rFonts w:ascii="Arial" w:cs="Arial" w:eastAsia="Arial" w:hAnsi="Arial"/>
          <w:b w:val="1"/>
          <w:bCs w:val="1"/>
          <w:i w:val="0"/>
          <w:iCs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120" w:line="240" w:lineRule="auto"/>
        <w:ind w:left="426" w:right="0" w:hanging="426"/>
        <w:jc w:val="left"/>
        <w:rPr>
          <w:shd w:fill="auto" w:val="clear"/>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What is the Commercially Sensitive Information?</w:t>
      </w: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this Schedule the Parties have sought to identify the Supplier's Confidential Information that is genuinely commercially sensitive and the disclosure of which would be the subject of an exemption under the FOIA and the EIRs or under any PPN as well as any information that would be considered sensitive commercial information under Section 94 of the Procurement Act 2023. </w:t>
      </w:r>
    </w:p>
    <w:p w:rsidR="00000000" w:rsidDel="00000000" w:rsidP="00000000" w:rsidRDefault="00000000" w:rsidRPr="00000000" w14:paraId="0000000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possible, the Parties have sought to identify when any relevant information will cease to fall into the category of information to which this Schedule applies in the table below and in the Order Form (which shall be deemed incorporated into the table below).</w:t>
      </w:r>
    </w:p>
    <w:p w:rsidR="00000000" w:rsidDel="00000000" w:rsidP="00000000" w:rsidRDefault="00000000" w:rsidRPr="00000000" w14:paraId="0000000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Without prejudice to the Relevant Authority's obligation to disclose information in accordance with the FOIA, the EIRs, any PPN, the Procurement Act 2023 and any Regulations made under it, or Clause 19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(When you can share information)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of the General Terms, the Relevant Authority will, in its sole discretion, acting reasonably, seek to apply the relevant exemption set out in the FOIA, the EIRs, any PPN or Section 94 of the Procurement Act 2023 and any Regulations published under it, to the following information:</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576"/>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1"/>
        <w:tblW w:w="7949.000000000001" w:type="dxa"/>
        <w:jc w:val="left"/>
        <w:tblInd w:w="10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
        <w:gridCol w:w="1710"/>
        <w:gridCol w:w="3011"/>
        <w:gridCol w:w="2238"/>
        <w:tblGridChange w:id="0">
          <w:tblGrid>
            <w:gridCol w:w="990"/>
            <w:gridCol w:w="1710"/>
            <w:gridCol w:w="3011"/>
            <w:gridCol w:w="2238"/>
          </w:tblGrid>
        </w:tblGridChange>
      </w:tblGrid>
      <w:tr>
        <w:trPr>
          <w:cantSplit w:val="0"/>
          <w:tblHeader w:val="1"/>
        </w:trPr>
        <w:tc>
          <w:tcPr/>
          <w:p w:rsidR="00000000" w:rsidDel="00000000" w:rsidP="00000000" w:rsidRDefault="00000000" w:rsidRPr="00000000" w14:paraId="0000000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No.</w:t>
            </w:r>
          </w:p>
        </w:tc>
        <w:tc>
          <w:tcPr/>
          <w:p w:rsidR="00000000" w:rsidDel="00000000" w:rsidP="00000000" w:rsidRDefault="00000000" w:rsidRPr="00000000" w14:paraId="0000000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Date</w:t>
            </w:r>
          </w:p>
        </w:tc>
        <w:tc>
          <w:tcPr/>
          <w:p w:rsidR="00000000" w:rsidDel="00000000" w:rsidP="00000000" w:rsidRDefault="00000000" w:rsidRPr="00000000" w14:paraId="0000000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Item(s)</w:t>
            </w:r>
          </w:p>
        </w:tc>
        <w:tc>
          <w:tcPr/>
          <w:p w:rsidR="00000000" w:rsidDel="00000000" w:rsidP="00000000" w:rsidRDefault="00000000" w:rsidRPr="00000000" w14:paraId="0000000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Duration of Confidentiality</w:t>
            </w:r>
          </w:p>
        </w:tc>
      </w:tr>
      <w:tr>
        <w:trPr>
          <w:cantSplit w:val="0"/>
          <w:tblHeader w:val="1"/>
        </w:trPr>
        <w:tc>
          <w:tcPr/>
          <w:p w:rsidR="00000000" w:rsidDel="00000000" w:rsidP="00000000" w:rsidRDefault="00000000" w:rsidRPr="00000000" w14:paraId="0000000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0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Date</w:t>
            </w:r>
          </w:p>
        </w:tc>
        <w:tc>
          <w:tcPr/>
          <w:p w:rsidR="00000000" w:rsidDel="00000000" w:rsidP="00000000" w:rsidRDefault="00000000" w:rsidRPr="00000000" w14:paraId="0000000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Redacted under FOIA section 43, Commercial Interests</w:t>
            </w:r>
            <w:r w:rsidDel="00000000" w:rsidR="00000000" w:rsidRPr="00000000">
              <w:rPr>
                <w:rtl w:val="0"/>
              </w:rPr>
            </w:r>
          </w:p>
        </w:tc>
        <w:tc>
          <w:tcPr/>
          <w:p w:rsidR="00000000" w:rsidDel="00000000" w:rsidP="00000000" w:rsidRDefault="00000000" w:rsidRPr="00000000" w14:paraId="0000000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Redacted under FOIA section 43, Commercial Interests</w:t>
            </w:r>
            <w:r w:rsidDel="00000000" w:rsidR="00000000" w:rsidRPr="00000000">
              <w:rPr>
                <w:rtl w:val="0"/>
              </w:rPr>
            </w:r>
          </w:p>
        </w:tc>
      </w:tr>
    </w:tbl>
    <w:p w:rsidR="00000000" w:rsidDel="00000000" w:rsidP="00000000" w:rsidRDefault="00000000" w:rsidRPr="00000000" w14:paraId="00000010">
      <w:pPr>
        <w:spacing w:after="120" w:before="120" w:line="240" w:lineRule="auto"/>
        <w:rPr/>
      </w:pPr>
      <w:r w:rsidDel="00000000" w:rsidR="00000000" w:rsidRPr="00000000">
        <w:rPr>
          <w:rtl w:val="0"/>
        </w:rPr>
      </w:r>
    </w:p>
    <w:p w:rsidR="00000000" w:rsidDel="00000000" w:rsidP="00000000" w:rsidRDefault="00000000" w:rsidRPr="00000000" w14:paraId="00000011">
      <w:pPr>
        <w:spacing w:after="120" w:before="120" w:line="240" w:lineRule="auto"/>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018">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A">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026"/>
      </w:tabs>
      <w:spacing w:after="0" w:line="240" w:lineRule="auto"/>
      <w:rPr>
        <w:color w:val="000000"/>
        <w:sz w:val="14"/>
        <w:szCs w:val="14"/>
      </w:rPr>
    </w:pPr>
    <w:r w:rsidDel="00000000" w:rsidR="00000000" w:rsidRPr="00000000">
      <w:rPr>
        <w:sz w:val="20"/>
        <w:szCs w:val="20"/>
        <w:rtl w:val="0"/>
      </w:rPr>
      <w:t xml:space="preserve">Model Version: v1.0 PA</w:t>
    </w:r>
    <w:r w:rsidDel="00000000" w:rsidR="00000000" w:rsidRPr="00000000">
      <w:rPr>
        <w:rtl w:val="0"/>
      </w:rPr>
      <w:tab/>
      <w:tab/>
      <w:tab/>
      <w:tab/>
      <w:tab/>
      <w:tab/>
      <w:tab/>
      <w:tab/>
      <w:tab/>
      <w:tab/>
    </w:r>
    <w:bookmarkStart w:colFirst="0" w:colLast="0" w:name="dsbumrt8x5zd" w:id="0"/>
    <w:bookmarkEnd w:id="0"/>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1"/>
        <w:bCs w:val="1"/>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Joint Schedule 4 (Commercially Sensitive Information)</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Crown Copyright 2025 </w: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Arial" w:cs="Arial" w:eastAsia="Arial" w:hAnsi="Arial"/>
        <w:b w:val="1"/>
        <w:bCs w:val="1"/>
        <w:i w:val="0"/>
        <w:iCs w:val="0"/>
        <w:smallCaps w:val="0"/>
        <w:strike w:val="0"/>
        <w:color w:val="000000"/>
        <w:sz w:val="24"/>
        <w:szCs w:val="24"/>
        <w:u w:val="none"/>
        <w:vertAlign w:val="baseline"/>
      </w:rPr>
    </w:lvl>
    <w:lvl w:ilvl="1">
      <w:start w:val="1"/>
      <w:numFmt w:val="decimal"/>
      <w:lvlText w:val="%1.%2"/>
      <w:lvlJc w:val="left"/>
      <w:pPr>
        <w:ind w:left="644" w:hanging="359.99999999999994"/>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2422" w:hanging="720"/>
      </w:pPr>
      <w:rPr>
        <w:rFonts w:ascii="Calibri" w:cs="Calibri" w:eastAsia="Calibri" w:hAnsi="Calibri"/>
        <w:b w:val="0"/>
        <w:bCs w:val="0"/>
        <w:i w:val="0"/>
        <w:iCs w:val="0"/>
        <w:smallCaps w:val="0"/>
        <w:strike w:val="0"/>
        <w:color w:val="000000"/>
        <w:sz w:val="22"/>
        <w:szCs w:val="22"/>
        <w:u w:val="none"/>
        <w:vertAlign w:val="baseline"/>
      </w:rPr>
    </w:lvl>
    <w:lvl w:ilvl="3">
      <w:start w:val="1"/>
      <w:numFmt w:val="lowerLetter"/>
      <w:lvlText w:val="(%4)"/>
      <w:lvlJc w:val="left"/>
      <w:pPr>
        <w:ind w:left="2847" w:hanging="720"/>
      </w:pPr>
      <w:rPr>
        <w:rFonts w:ascii="Calibri" w:cs="Calibri" w:eastAsia="Calibri" w:hAnsi="Calibri"/>
        <w:b w:val="0"/>
        <w:bCs w:val="0"/>
        <w:i w:val="0"/>
        <w:iCs w:val="0"/>
        <w:smallCaps w:val="0"/>
        <w:strike w:val="0"/>
        <w:color w:val="000000"/>
        <w:sz w:val="22"/>
        <w:szCs w:val="22"/>
        <w:u w:val="none"/>
        <w:vertAlign w:val="baseline"/>
      </w:rPr>
    </w:lvl>
    <w:lvl w:ilvl="4">
      <w:start w:val="1"/>
      <w:numFmt w:val="lowerRoman"/>
      <w:lvlText w:val="(%5)"/>
      <w:lvlJc w:val="left"/>
      <w:pPr>
        <w:ind w:left="1440" w:hanging="1080"/>
      </w:pPr>
      <w:rPr>
        <w:b w:val="0"/>
        <w:bCs w:val="0"/>
        <w:i w:val="0"/>
        <w:iCs w:val="0"/>
        <w:smallCaps w:val="0"/>
        <w:strike w:val="0"/>
        <w:color w:val="000000"/>
        <w:u w:val="none"/>
        <w:vertAlign w:val="baseline"/>
      </w:rPr>
    </w:lvl>
    <w:lvl w:ilvl="5">
      <w:start w:val="1"/>
      <w:numFmt w:val="upperLetter"/>
      <w:lvlText w:val="(%6)"/>
      <w:lvlJc w:val="left"/>
      <w:pPr>
        <w:ind w:left="1440" w:hanging="1080"/>
      </w:pPr>
      <w:rPr>
        <w:b w:val="0"/>
        <w:bCs w:val="0"/>
        <w:i w:val="0"/>
        <w:iCs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3.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93588057</vt:lpwstr>
  </property>
  <property fmtid="{D5CDD505-2E9C-101B-9397-08002B2CF9AE}" pid="3" name="DMSDocVersion">
    <vt:lpwstr>1</vt:lpwstr>
  </property>
  <property fmtid="{D5CDD505-2E9C-101B-9397-08002B2CF9AE}" pid="4" name="DWFAuthor">
    <vt:lpwstr>18960</vt:lpwstr>
  </property>
  <property fmtid="{D5CDD505-2E9C-101B-9397-08002B2CF9AE}" pid="5" name="DWFAuthorName">
    <vt:lpwstr>Gabriella Rasiah</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Footer">
    <vt:lpwstr>93588057-1</vt:lpwstr>
  </property>
  <property fmtid="{D5CDD505-2E9C-101B-9397-08002B2CF9AE}" pid="10" name="DWFMatterName">
    <vt:lpwstr>LSP-139 - NHS Print Framework</vt:lpwstr>
  </property>
  <property fmtid="{D5CDD505-2E9C-101B-9397-08002B2CF9AE}" pid="11" name="DWFMatterNum">
    <vt:lpwstr>44</vt:lpwstr>
  </property>
  <property fmtid="{D5CDD505-2E9C-101B-9397-08002B2CF9AE}" pid="12" name="DWFMatterPartner">
    <vt:lpwstr>Charlotte Ganz</vt:lpwstr>
  </property>
  <property fmtid="{D5CDD505-2E9C-101B-9397-08002B2CF9AE}" pid="13" name="DWFOffice">
    <vt:lpwstr>Law LLP – Manchester – Scott Place</vt:lpwstr>
  </property>
  <property fmtid="{D5CDD505-2E9C-101B-9397-08002B2CF9AE}" pid="14" name="DWFOurRef">
    <vt:lpwstr>Government Legal Department</vt:lpwstr>
  </property>
  <property fmtid="{D5CDD505-2E9C-101B-9397-08002B2CF9AE}" pid="15" name="DWFPracticeGroup">
    <vt:lpwstr>Commercial, Regulatory &amp; Data</vt:lpwstr>
  </property>
  <property fmtid="{D5CDD505-2E9C-101B-9397-08002B2CF9AE}" pid="16" name="DWFTypist">
    <vt:lpwstr>18960</vt:lpwstr>
  </property>
  <property fmtid="{D5CDD505-2E9C-101B-9397-08002B2CF9AE}" pid="17" name="DWFTypistName">
    <vt:lpwstr>Gabriella Rasiah</vt:lpwstr>
  </property>
</Properties>
</file>